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9C5" w:rsidRPr="000F32CA" w:rsidRDefault="000F32CA" w:rsidP="000F32CA">
      <w:pPr>
        <w:jc w:val="center"/>
        <w:rPr>
          <w:rFonts w:ascii="Times New Roman" w:hAnsi="Times New Roman" w:cs="Times New Roman"/>
          <w:sz w:val="28"/>
          <w:szCs w:val="28"/>
        </w:rPr>
      </w:pPr>
      <w:r w:rsidRPr="000F32CA">
        <w:rPr>
          <w:rFonts w:ascii="Times New Roman" w:hAnsi="Times New Roman" w:cs="Times New Roman"/>
          <w:sz w:val="28"/>
          <w:szCs w:val="28"/>
        </w:rPr>
        <w:t xml:space="preserve">МБОУ СОШ № 19 имени Героя Советского Союза </w:t>
      </w:r>
      <w:proofErr w:type="spellStart"/>
      <w:r w:rsidRPr="000F32CA">
        <w:rPr>
          <w:rFonts w:ascii="Times New Roman" w:hAnsi="Times New Roman" w:cs="Times New Roman"/>
          <w:sz w:val="28"/>
          <w:szCs w:val="28"/>
        </w:rPr>
        <w:t>М.К.Нехаева</w:t>
      </w:r>
      <w:proofErr w:type="spellEnd"/>
    </w:p>
    <w:p w:rsidR="000F32CA" w:rsidRDefault="000F32CA" w:rsidP="000F32CA">
      <w:pPr>
        <w:jc w:val="center"/>
        <w:rPr>
          <w:rFonts w:ascii="Times New Roman" w:hAnsi="Times New Roman" w:cs="Times New Roman"/>
          <w:sz w:val="28"/>
          <w:szCs w:val="28"/>
        </w:rPr>
      </w:pPr>
      <w:r w:rsidRPr="000F32CA">
        <w:rPr>
          <w:rFonts w:ascii="Times New Roman" w:hAnsi="Times New Roman" w:cs="Times New Roman"/>
          <w:sz w:val="28"/>
          <w:szCs w:val="28"/>
        </w:rPr>
        <w:t>Дошкольное отделение № 3</w:t>
      </w:r>
    </w:p>
    <w:p w:rsidR="000F32CA" w:rsidRDefault="000F32CA" w:rsidP="000F32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32CA" w:rsidRDefault="000F32CA" w:rsidP="000F32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32CA" w:rsidRDefault="000F32CA" w:rsidP="000F32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32CA" w:rsidRDefault="000F32CA" w:rsidP="000F32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32CA" w:rsidRDefault="000F32CA" w:rsidP="000F32C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F32CA" w:rsidRDefault="000F32CA" w:rsidP="000F32C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F32CA" w:rsidRDefault="000F32CA" w:rsidP="000F32C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F32CA" w:rsidRPr="000F32CA" w:rsidRDefault="000F32CA" w:rsidP="000F32CA">
      <w:pPr>
        <w:jc w:val="center"/>
        <w:rPr>
          <w:rFonts w:ascii="Times New Roman" w:hAnsi="Times New Roman" w:cs="Times New Roman"/>
          <w:sz w:val="32"/>
          <w:szCs w:val="32"/>
        </w:rPr>
      </w:pPr>
      <w:r w:rsidRPr="000F32CA">
        <w:rPr>
          <w:rFonts w:ascii="Times New Roman" w:hAnsi="Times New Roman" w:cs="Times New Roman"/>
          <w:sz w:val="32"/>
          <w:szCs w:val="32"/>
        </w:rPr>
        <w:t>Консультация для родителей</w:t>
      </w:r>
    </w:p>
    <w:p w:rsidR="000F32CA" w:rsidRPr="000F32CA" w:rsidRDefault="000F32CA" w:rsidP="000F32CA">
      <w:pPr>
        <w:jc w:val="center"/>
        <w:rPr>
          <w:rFonts w:ascii="Times New Roman" w:hAnsi="Times New Roman" w:cs="Times New Roman"/>
          <w:sz w:val="32"/>
          <w:szCs w:val="32"/>
        </w:rPr>
      </w:pPr>
      <w:r w:rsidRPr="000F32CA">
        <w:rPr>
          <w:rFonts w:ascii="Times New Roman" w:hAnsi="Times New Roman" w:cs="Times New Roman"/>
          <w:sz w:val="32"/>
          <w:szCs w:val="32"/>
        </w:rPr>
        <w:t>На тему:</w:t>
      </w:r>
    </w:p>
    <w:p w:rsidR="000F32CA" w:rsidRDefault="000F32CA" w:rsidP="000F32CA">
      <w:pPr>
        <w:jc w:val="center"/>
        <w:rPr>
          <w:rFonts w:ascii="Times New Roman" w:hAnsi="Times New Roman" w:cs="Times New Roman"/>
          <w:sz w:val="32"/>
          <w:szCs w:val="32"/>
        </w:rPr>
      </w:pPr>
      <w:r w:rsidRPr="000F32CA">
        <w:rPr>
          <w:rFonts w:ascii="Times New Roman" w:hAnsi="Times New Roman" w:cs="Times New Roman"/>
          <w:sz w:val="32"/>
          <w:szCs w:val="32"/>
        </w:rPr>
        <w:t>«Мой ребенок малоежка и что с этим делать»</w:t>
      </w:r>
    </w:p>
    <w:p w:rsidR="000F32CA" w:rsidRDefault="000F32CA" w:rsidP="000F32C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F32CA" w:rsidRDefault="000F32CA" w:rsidP="000F32C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F32CA" w:rsidRDefault="000F32CA" w:rsidP="000F32C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F32CA" w:rsidRDefault="000F32CA" w:rsidP="000F32C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F32CA" w:rsidRDefault="000F32CA" w:rsidP="000F32C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F32CA" w:rsidRDefault="000F32CA" w:rsidP="000F32C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F32CA" w:rsidRDefault="000F32CA" w:rsidP="000F32C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F32CA" w:rsidRDefault="000F32CA" w:rsidP="000F32C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F32CA" w:rsidRDefault="000F32CA" w:rsidP="000F32C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F32CA" w:rsidRDefault="000F32CA" w:rsidP="000F32C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0F32CA" w:rsidRPr="000F32CA" w:rsidRDefault="000F32CA" w:rsidP="000F32CA">
      <w:pPr>
        <w:jc w:val="right"/>
        <w:rPr>
          <w:rFonts w:ascii="Times New Roman" w:hAnsi="Times New Roman" w:cs="Times New Roman"/>
          <w:sz w:val="28"/>
          <w:szCs w:val="28"/>
        </w:rPr>
      </w:pPr>
      <w:r w:rsidRPr="000F32CA">
        <w:rPr>
          <w:rFonts w:ascii="Times New Roman" w:hAnsi="Times New Roman" w:cs="Times New Roman"/>
          <w:sz w:val="28"/>
          <w:szCs w:val="28"/>
        </w:rPr>
        <w:t xml:space="preserve">Подготовила воспитатель: </w:t>
      </w:r>
    </w:p>
    <w:p w:rsidR="000F32CA" w:rsidRDefault="000F32CA" w:rsidP="000F32CA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F32CA">
        <w:rPr>
          <w:rFonts w:ascii="Times New Roman" w:hAnsi="Times New Roman" w:cs="Times New Roman"/>
          <w:sz w:val="28"/>
          <w:szCs w:val="28"/>
        </w:rPr>
        <w:t>Султанбекова</w:t>
      </w:r>
      <w:proofErr w:type="spellEnd"/>
      <w:r w:rsidRPr="000F32CA">
        <w:rPr>
          <w:rFonts w:ascii="Times New Roman" w:hAnsi="Times New Roman" w:cs="Times New Roman"/>
          <w:sz w:val="28"/>
          <w:szCs w:val="28"/>
        </w:rPr>
        <w:t xml:space="preserve"> Э.Б</w:t>
      </w:r>
    </w:p>
    <w:p w:rsidR="000F32CA" w:rsidRDefault="000F32CA" w:rsidP="000F32C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F32CA" w:rsidRDefault="000F32CA" w:rsidP="000F32C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F32CA" w:rsidRDefault="000F32CA" w:rsidP="000F32C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F32CA" w:rsidRPr="000F32CA" w:rsidRDefault="000F32CA" w:rsidP="000F32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2CA">
        <w:rPr>
          <w:rFonts w:ascii="Times New Roman" w:hAnsi="Times New Roman" w:cs="Times New Roman"/>
          <w:sz w:val="28"/>
          <w:szCs w:val="28"/>
        </w:rPr>
        <w:lastRenderedPageBreak/>
        <w:t>Проблема маленького аппетита у детей 2-3 лет является довольно распространенной. В этом возрасте дети часто становятся более разборчивыми в еде, и это может вызвать беспокойство у родителей. В данной консультации мы рассмотрим, что можно сделать, чтобы поддержать здоровое питание вашего малыша.</w:t>
      </w:r>
    </w:p>
    <w:p w:rsidR="000F32CA" w:rsidRPr="000F32CA" w:rsidRDefault="000F32CA" w:rsidP="000F32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2CA">
        <w:rPr>
          <w:rFonts w:ascii="Times New Roman" w:hAnsi="Times New Roman" w:cs="Times New Roman"/>
          <w:b/>
          <w:sz w:val="28"/>
          <w:szCs w:val="28"/>
        </w:rPr>
        <w:t>1. Понимание причин:</w:t>
      </w:r>
    </w:p>
    <w:p w:rsidR="000F32CA" w:rsidRPr="000F32CA" w:rsidRDefault="000F32CA" w:rsidP="000F32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2CA">
        <w:rPr>
          <w:rFonts w:ascii="Times New Roman" w:hAnsi="Times New Roman" w:cs="Times New Roman"/>
          <w:sz w:val="28"/>
          <w:szCs w:val="28"/>
        </w:rPr>
        <w:t>Первое, что стоит сделать родителям, это понять, что изменения в аппетите могут быть нормальной частью развития. В этом возрасте дети начинают осознавать свои предпочтения и могут отказываться от определенных продуктов. Убедитесь, что ваш ребенок получает достаточно энергии и питательных веществ.</w:t>
      </w:r>
    </w:p>
    <w:p w:rsidR="000F32CA" w:rsidRPr="000F32CA" w:rsidRDefault="000F32CA" w:rsidP="000F32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2CA">
        <w:rPr>
          <w:rFonts w:ascii="Times New Roman" w:hAnsi="Times New Roman" w:cs="Times New Roman"/>
          <w:b/>
          <w:sz w:val="28"/>
          <w:szCs w:val="28"/>
        </w:rPr>
        <w:t>2. Установите режим питания:</w:t>
      </w:r>
    </w:p>
    <w:p w:rsidR="000F32CA" w:rsidRPr="000F32CA" w:rsidRDefault="000F32CA" w:rsidP="000F32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2CA">
        <w:rPr>
          <w:rFonts w:ascii="Times New Roman" w:hAnsi="Times New Roman" w:cs="Times New Roman"/>
          <w:sz w:val="28"/>
          <w:szCs w:val="28"/>
        </w:rPr>
        <w:t>Регулярные приемы пищи помогают создать у ребенка навык кушать в определенное время. Старайтесь придерживаться четкого расписания: завтрак, обед, полдник и ужин. Это также поможет ребенку лучше понимать, когда он должен есть.</w:t>
      </w:r>
    </w:p>
    <w:p w:rsidR="000F32CA" w:rsidRPr="000F32CA" w:rsidRDefault="000F32CA" w:rsidP="000F32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2CA">
        <w:rPr>
          <w:rFonts w:ascii="Times New Roman" w:hAnsi="Times New Roman" w:cs="Times New Roman"/>
          <w:b/>
          <w:sz w:val="28"/>
          <w:szCs w:val="28"/>
        </w:rPr>
        <w:t>3. Предлагайте разнообразие:</w:t>
      </w:r>
    </w:p>
    <w:p w:rsidR="000F32CA" w:rsidRPr="000F32CA" w:rsidRDefault="000F32CA" w:rsidP="000F32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2CA">
        <w:rPr>
          <w:rFonts w:ascii="Times New Roman" w:hAnsi="Times New Roman" w:cs="Times New Roman"/>
          <w:sz w:val="28"/>
          <w:szCs w:val="28"/>
        </w:rPr>
        <w:t>Важно предлагать ребенку разнообразные блюда. Каждый день старайтесь включать в рацион разные овощи, фрукты, злаки и белковые продукты. Если ваш малыш отказывается от чего-то, не стоит настаивать; предложите тот же продукт через несколько дней в другом виде или с другой приправой.</w:t>
      </w:r>
    </w:p>
    <w:p w:rsidR="000F32CA" w:rsidRPr="000F32CA" w:rsidRDefault="000F32CA" w:rsidP="000F32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2CA">
        <w:rPr>
          <w:rFonts w:ascii="Times New Roman" w:hAnsi="Times New Roman" w:cs="Times New Roman"/>
          <w:b/>
          <w:sz w:val="28"/>
          <w:szCs w:val="28"/>
        </w:rPr>
        <w:t>4. Делайте еду привлекательной:</w:t>
      </w:r>
    </w:p>
    <w:p w:rsidR="000F32CA" w:rsidRPr="000F32CA" w:rsidRDefault="000F32CA" w:rsidP="000F32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2CA">
        <w:rPr>
          <w:rFonts w:ascii="Times New Roman" w:hAnsi="Times New Roman" w:cs="Times New Roman"/>
          <w:sz w:val="28"/>
          <w:szCs w:val="28"/>
        </w:rPr>
        <w:t>Постарайтесь сделать еду интересной для ребенка. Используйте яркие тарелки, украшайте блюда и создавайте из них забавные фигуры. Например, можно нарезать фрукты и овощи в виде лица. Это может вызвать интерес и желание попробовать.</w:t>
      </w:r>
    </w:p>
    <w:p w:rsidR="000F32CA" w:rsidRPr="000F32CA" w:rsidRDefault="000F32CA" w:rsidP="000F32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2CA">
        <w:rPr>
          <w:rFonts w:ascii="Times New Roman" w:hAnsi="Times New Roman" w:cs="Times New Roman"/>
          <w:b/>
          <w:sz w:val="28"/>
          <w:szCs w:val="28"/>
        </w:rPr>
        <w:t>5. Участвуйте в процессе приготовления:</w:t>
      </w:r>
    </w:p>
    <w:p w:rsidR="000F32CA" w:rsidRPr="000F32CA" w:rsidRDefault="000F32CA" w:rsidP="000F32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2CA">
        <w:rPr>
          <w:rFonts w:ascii="Times New Roman" w:hAnsi="Times New Roman" w:cs="Times New Roman"/>
          <w:sz w:val="28"/>
          <w:szCs w:val="28"/>
        </w:rPr>
        <w:lastRenderedPageBreak/>
        <w:t>Постарайтесь привлечь ребенка к приготовлению пищи. Позвольте ему помочь в приготовлении простых блюд или оформления столовой. Это не только сделает еду более интересной, но и поможет развитию навыков.</w:t>
      </w:r>
    </w:p>
    <w:p w:rsidR="000F32CA" w:rsidRPr="000F32CA" w:rsidRDefault="000F32CA" w:rsidP="000F32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2CA">
        <w:rPr>
          <w:rFonts w:ascii="Times New Roman" w:hAnsi="Times New Roman" w:cs="Times New Roman"/>
          <w:b/>
          <w:sz w:val="28"/>
          <w:szCs w:val="28"/>
        </w:rPr>
        <w:t>6. Не заставляйте есть:</w:t>
      </w:r>
    </w:p>
    <w:p w:rsidR="000F32CA" w:rsidRPr="000F32CA" w:rsidRDefault="000F32CA" w:rsidP="000F32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2CA">
        <w:rPr>
          <w:rFonts w:ascii="Times New Roman" w:hAnsi="Times New Roman" w:cs="Times New Roman"/>
          <w:sz w:val="28"/>
          <w:szCs w:val="28"/>
        </w:rPr>
        <w:t>Никогда не заставляйте ребенка есть, так как это может привести к негативному отношению к пище. Лучше предложите ему небольшие порции и дайте возможность самому решать, сколько он хочет съесть. Также важно избегать насмешек или негативных комментариев по поводу его пищевых предпочтений.</w:t>
      </w:r>
    </w:p>
    <w:p w:rsidR="000F32CA" w:rsidRPr="000F32CA" w:rsidRDefault="000F32CA" w:rsidP="000F32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32CA" w:rsidRPr="000F32CA" w:rsidRDefault="000F32CA" w:rsidP="000F32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32CA" w:rsidRPr="000F32CA" w:rsidRDefault="000F32CA" w:rsidP="000F32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32CA" w:rsidRPr="000F32CA" w:rsidRDefault="000F32CA" w:rsidP="000F32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2CA">
        <w:rPr>
          <w:rFonts w:ascii="Times New Roman" w:hAnsi="Times New Roman" w:cs="Times New Roman"/>
          <w:b/>
          <w:sz w:val="28"/>
          <w:szCs w:val="28"/>
        </w:rPr>
        <w:t>7. Обр</w:t>
      </w:r>
      <w:bookmarkStart w:id="0" w:name="_GoBack"/>
      <w:bookmarkEnd w:id="0"/>
      <w:r w:rsidRPr="000F32CA">
        <w:rPr>
          <w:rFonts w:ascii="Times New Roman" w:hAnsi="Times New Roman" w:cs="Times New Roman"/>
          <w:b/>
          <w:sz w:val="28"/>
          <w:szCs w:val="28"/>
        </w:rPr>
        <w:t>атите внимание на настроение и обстановку:</w:t>
      </w:r>
    </w:p>
    <w:p w:rsidR="000F32CA" w:rsidRPr="000F32CA" w:rsidRDefault="000F32CA" w:rsidP="000F32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2CA">
        <w:rPr>
          <w:rFonts w:ascii="Times New Roman" w:hAnsi="Times New Roman" w:cs="Times New Roman"/>
          <w:sz w:val="28"/>
          <w:szCs w:val="28"/>
        </w:rPr>
        <w:t>Создайте спокойную и комфортную атмосферу во время приема пищи. Избегайте отвлекающих факторов, таких как телевизор или игрушки. Это поможет ребенку сосредоточиться на еде и сделать процесс более приятным.</w:t>
      </w:r>
    </w:p>
    <w:p w:rsidR="000F32CA" w:rsidRPr="000F32CA" w:rsidRDefault="000F32CA" w:rsidP="000F32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2CA">
        <w:rPr>
          <w:rFonts w:ascii="Times New Roman" w:hAnsi="Times New Roman" w:cs="Times New Roman"/>
          <w:b/>
          <w:sz w:val="28"/>
          <w:szCs w:val="28"/>
        </w:rPr>
        <w:t>8. Обсуждайте еду:</w:t>
      </w:r>
    </w:p>
    <w:p w:rsidR="000F32CA" w:rsidRPr="000F32CA" w:rsidRDefault="000F32CA" w:rsidP="000F32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2CA">
        <w:rPr>
          <w:rFonts w:ascii="Times New Roman" w:hAnsi="Times New Roman" w:cs="Times New Roman"/>
          <w:sz w:val="28"/>
          <w:szCs w:val="28"/>
        </w:rPr>
        <w:t>Говорите с ребенком о важных питательных веществах. Например, расскажите, как витамины помогают ему расти крепким и здоровым. Используйте простые, понятные ему фразы и примеры из его жизни.</w:t>
      </w:r>
    </w:p>
    <w:p w:rsidR="000F32CA" w:rsidRPr="000F32CA" w:rsidRDefault="000F32CA" w:rsidP="000F32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32CA">
        <w:rPr>
          <w:rFonts w:ascii="Times New Roman" w:hAnsi="Times New Roman" w:cs="Times New Roman"/>
          <w:sz w:val="28"/>
          <w:szCs w:val="28"/>
        </w:rPr>
        <w:t>Проблема маленького аппетита может быть временной, и с правильным подходом она может быть успешно решена. Помните, что важно быть терпеливыми и поддерживать своего малыша в этом процессе. Главное — это здоровье и хорошее настроение вашего ребенка.</w:t>
      </w:r>
    </w:p>
    <w:p w:rsidR="000F32CA" w:rsidRPr="000F32CA" w:rsidRDefault="000F32CA" w:rsidP="000F32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2CA" w:rsidRPr="000F32CA" w:rsidRDefault="000F32CA" w:rsidP="000F32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2CA" w:rsidRPr="000F32CA" w:rsidRDefault="000F32CA" w:rsidP="000F32CA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0F32CA" w:rsidRPr="000F32CA" w:rsidSect="000F32CA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2CA"/>
    <w:rsid w:val="000F32CA"/>
    <w:rsid w:val="007E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E8B9C"/>
  <w15:chartTrackingRefBased/>
  <w15:docId w15:val="{C54F9BCE-95E5-4F84-9ECE-F3CD5FD5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2025-07-09T04:17:00Z</dcterms:created>
  <dcterms:modified xsi:type="dcterms:W3CDTF">2025-07-09T04:21:00Z</dcterms:modified>
</cp:coreProperties>
</file>